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A4" w:rsidRPr="00D15753" w:rsidRDefault="006962A4" w:rsidP="006962A4">
      <w:pPr>
        <w:spacing w:before="240" w:after="0"/>
        <w:jc w:val="both"/>
        <w:rPr>
          <w:color w:val="1F497D"/>
          <w:sz w:val="44"/>
          <w:szCs w:val="44"/>
        </w:rPr>
      </w:pPr>
      <w:r>
        <w:rPr>
          <w:rFonts w:ascii="Times New Roman" w:hAnsi="Times New Roman"/>
          <w:b/>
          <w:noProof/>
          <w:color w:val="1F497D"/>
          <w:sz w:val="44"/>
          <w:szCs w:val="44"/>
        </w:rPr>
        <w:drawing>
          <wp:inline distT="0" distB="0" distL="0" distR="0">
            <wp:extent cx="333375" cy="333375"/>
            <wp:effectExtent l="0" t="0" r="9525" b="9525"/>
            <wp:docPr id="1" name="Picture 0" descr="add_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add_25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753">
        <w:rPr>
          <w:rFonts w:ascii="Times New Roman" w:hAnsi="Times New Roman"/>
          <w:b/>
          <w:color w:val="1F497D"/>
          <w:sz w:val="44"/>
          <w:szCs w:val="44"/>
        </w:rPr>
        <w:t>IJESRT</w:t>
      </w:r>
    </w:p>
    <w:p w:rsidR="006962A4" w:rsidRDefault="006962A4" w:rsidP="006962A4">
      <w:pPr>
        <w:spacing w:after="0"/>
        <w:jc w:val="center"/>
        <w:rPr>
          <w:rFonts w:ascii="Arial" w:hAnsi="Arial" w:cs="Arial"/>
          <w:b/>
          <w:caps/>
          <w:color w:val="000000"/>
          <w:sz w:val="24"/>
          <w:szCs w:val="24"/>
        </w:rPr>
      </w:pP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Internati</w:t>
      </w:r>
      <w:r w:rsidR="00FD47BC">
        <w:rPr>
          <w:rFonts w:ascii="Arial" w:hAnsi="Arial" w:cs="Arial"/>
          <w:b/>
          <w:caps/>
          <w:color w:val="000000"/>
          <w:sz w:val="24"/>
          <w:szCs w:val="24"/>
        </w:rPr>
        <w:t>o</w:t>
      </w: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nal J</w:t>
      </w:r>
      <w:r w:rsidR="00FD47BC">
        <w:rPr>
          <w:rFonts w:ascii="Arial" w:hAnsi="Arial" w:cs="Arial"/>
          <w:b/>
          <w:caps/>
          <w:color w:val="000000"/>
          <w:sz w:val="24"/>
          <w:szCs w:val="24"/>
        </w:rPr>
        <w:t>o</w:t>
      </w: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 xml:space="preserve">urnal </w:t>
      </w:r>
      <w:r w:rsidR="00FD47BC">
        <w:rPr>
          <w:rFonts w:ascii="Arial" w:hAnsi="Arial" w:cs="Arial"/>
          <w:b/>
          <w:caps/>
          <w:color w:val="000000"/>
          <w:sz w:val="24"/>
          <w:szCs w:val="24"/>
        </w:rPr>
        <w:t>o</w:t>
      </w: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f Engineering Sciences &amp; Research Techn</w:t>
      </w:r>
      <w:r w:rsidR="00FD47BC">
        <w:rPr>
          <w:rFonts w:ascii="Arial" w:hAnsi="Arial" w:cs="Arial"/>
          <w:b/>
          <w:caps/>
          <w:color w:val="000000"/>
          <w:sz w:val="24"/>
          <w:szCs w:val="24"/>
        </w:rPr>
        <w:t>o</w:t>
      </w: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l</w:t>
      </w:r>
      <w:r w:rsidR="00FD47BC">
        <w:rPr>
          <w:rFonts w:ascii="Arial" w:hAnsi="Arial" w:cs="Arial"/>
          <w:b/>
          <w:caps/>
          <w:color w:val="000000"/>
          <w:sz w:val="24"/>
          <w:szCs w:val="24"/>
        </w:rPr>
        <w:t>o</w:t>
      </w:r>
      <w:r w:rsidRPr="00BC77B3">
        <w:rPr>
          <w:rFonts w:ascii="Arial" w:hAnsi="Arial" w:cs="Arial"/>
          <w:b/>
          <w:caps/>
          <w:color w:val="000000"/>
          <w:sz w:val="24"/>
          <w:szCs w:val="24"/>
        </w:rPr>
        <w:t>gy</w:t>
      </w:r>
    </w:p>
    <w:p w:rsidR="00B22338" w:rsidRPr="00B22338" w:rsidRDefault="00A47D11" w:rsidP="006962A4">
      <w:pPr>
        <w:spacing w:after="0"/>
        <w:jc w:val="center"/>
        <w:rPr>
          <w:rFonts w:ascii="Times New Roman" w:hAnsi="Times New Roman"/>
          <w:b/>
          <w:color w:val="44546A" w:themeColor="text2"/>
          <w:sz w:val="24"/>
          <w:szCs w:val="24"/>
        </w:rPr>
      </w:pPr>
      <w:r>
        <w:rPr>
          <w:rFonts w:ascii="Times New Roman" w:hAnsi="Times New Roman"/>
          <w:b/>
          <w:color w:val="44546A" w:themeColor="text2"/>
          <w:sz w:val="24"/>
          <w:szCs w:val="24"/>
        </w:rPr>
        <w:t>C</w:t>
      </w:r>
      <w:r w:rsidR="00FD47BC">
        <w:rPr>
          <w:rFonts w:ascii="Times New Roman" w:hAnsi="Times New Roman"/>
          <w:b/>
          <w:color w:val="44546A" w:themeColor="text2"/>
          <w:sz w:val="24"/>
          <w:szCs w:val="24"/>
        </w:rPr>
        <w:t>O</w:t>
      </w:r>
      <w:r>
        <w:rPr>
          <w:rFonts w:ascii="Times New Roman" w:hAnsi="Times New Roman"/>
          <w:b/>
          <w:color w:val="44546A" w:themeColor="text2"/>
          <w:sz w:val="24"/>
          <w:szCs w:val="24"/>
        </w:rPr>
        <w:t>MPRESSED CEMENT EARTH BL</w:t>
      </w:r>
      <w:r w:rsidR="00FD47BC">
        <w:rPr>
          <w:rFonts w:ascii="Times New Roman" w:hAnsi="Times New Roman"/>
          <w:b/>
          <w:color w:val="44546A" w:themeColor="text2"/>
          <w:sz w:val="24"/>
          <w:szCs w:val="24"/>
        </w:rPr>
        <w:t>O</w:t>
      </w:r>
      <w:r>
        <w:rPr>
          <w:rFonts w:ascii="Times New Roman" w:hAnsi="Times New Roman"/>
          <w:b/>
          <w:color w:val="44546A" w:themeColor="text2"/>
          <w:sz w:val="24"/>
          <w:szCs w:val="24"/>
        </w:rPr>
        <w:t>CK USING BAGASSE ASH</w:t>
      </w:r>
      <w:r w:rsidR="00B22338" w:rsidRPr="00B22338">
        <w:rPr>
          <w:rFonts w:ascii="Times New Roman" w:hAnsi="Times New Roman"/>
          <w:b/>
          <w:color w:val="44546A" w:themeColor="text2"/>
          <w:sz w:val="24"/>
          <w:szCs w:val="24"/>
        </w:rPr>
        <w:t>: A REVIEW</w:t>
      </w:r>
    </w:p>
    <w:p w:rsidR="00B22338" w:rsidRDefault="00E37BF3" w:rsidP="00E37BF3">
      <w:pPr>
        <w:tabs>
          <w:tab w:val="left" w:pos="1170"/>
          <w:tab w:val="center" w:pos="4513"/>
        </w:tabs>
        <w:spacing w:after="0"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 w:rsidR="00BF69C1" w:rsidRPr="00BF69C1">
        <w:rPr>
          <w:rFonts w:ascii="Times New Roman" w:hAnsi="Times New Roman"/>
          <w:b/>
          <w:color w:val="000000"/>
        </w:rPr>
        <w:t>Vin</w:t>
      </w:r>
      <w:r w:rsidR="00FD47BC">
        <w:rPr>
          <w:rFonts w:ascii="Times New Roman" w:hAnsi="Times New Roman"/>
          <w:b/>
          <w:color w:val="000000"/>
        </w:rPr>
        <w:t>o</w:t>
      </w:r>
      <w:r w:rsidR="00BF69C1" w:rsidRPr="00BF69C1">
        <w:rPr>
          <w:rFonts w:ascii="Times New Roman" w:hAnsi="Times New Roman"/>
          <w:b/>
          <w:color w:val="000000"/>
        </w:rPr>
        <w:t>d</w:t>
      </w:r>
      <w:r w:rsidR="00B22338" w:rsidRPr="00BF69C1">
        <w:rPr>
          <w:rFonts w:ascii="Times New Roman" w:hAnsi="Times New Roman"/>
          <w:b/>
          <w:color w:val="000000"/>
        </w:rPr>
        <w:t xml:space="preserve"> </w:t>
      </w:r>
      <w:r w:rsidR="00BF69C1" w:rsidRPr="00BF69C1">
        <w:rPr>
          <w:rFonts w:ascii="Times New Roman" w:hAnsi="Times New Roman"/>
          <w:b/>
          <w:color w:val="000000"/>
        </w:rPr>
        <w:t>Aw</w:t>
      </w:r>
      <w:r w:rsidR="00A47D11">
        <w:rPr>
          <w:rFonts w:ascii="Times New Roman" w:hAnsi="Times New Roman"/>
          <w:b/>
          <w:color w:val="000000"/>
        </w:rPr>
        <w:t>ar</w:t>
      </w:r>
      <w:r w:rsidR="00BF69C1" w:rsidRPr="00BF69C1">
        <w:rPr>
          <w:rFonts w:ascii="Times New Roman" w:hAnsi="Times New Roman"/>
          <w:b/>
          <w:color w:val="000000"/>
        </w:rPr>
        <w:t>gand</w:t>
      </w:r>
      <w:r w:rsidR="005E1C1C">
        <w:rPr>
          <w:rFonts w:ascii="Times New Roman" w:hAnsi="Times New Roman"/>
          <w:b/>
          <w:color w:val="000000"/>
          <w:vertAlign w:val="superscript"/>
        </w:rPr>
        <w:t>*</w:t>
      </w:r>
      <w:r w:rsidR="005E1C1C">
        <w:rPr>
          <w:rFonts w:ascii="Times New Roman" w:hAnsi="Times New Roman"/>
          <w:b/>
          <w:color w:val="000000"/>
        </w:rPr>
        <w:t xml:space="preserve">, </w:t>
      </w:r>
      <w:r w:rsidR="00A47D11" w:rsidRPr="00A47D11">
        <w:rPr>
          <w:rFonts w:ascii="Times New Roman" w:hAnsi="Times New Roman"/>
          <w:b/>
          <w:color w:val="000000"/>
        </w:rPr>
        <w:t>Abhijit Warudkar</w:t>
      </w:r>
    </w:p>
    <w:p w:rsidR="006962A4" w:rsidRDefault="00082AFC" w:rsidP="006962A4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vertAlign w:val="superscript"/>
        </w:rPr>
        <w:t>*</w:t>
      </w:r>
      <w:r w:rsidR="00B22338" w:rsidRPr="00B22338">
        <w:rPr>
          <w:rFonts w:ascii="Times New Roman" w:hAnsi="Times New Roman"/>
          <w:color w:val="000000"/>
        </w:rPr>
        <w:t>PG Sch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 xml:space="preserve">lar, Department 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f Civil Engineering, Imperial C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 xml:space="preserve">llege 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f Engineering and Research, W</w:t>
      </w:r>
      <w:r w:rsidR="007A7603">
        <w:rPr>
          <w:rFonts w:ascii="Times New Roman" w:hAnsi="Times New Roman"/>
          <w:color w:val="000000"/>
        </w:rPr>
        <w:t>a</w:t>
      </w:r>
      <w:r w:rsidR="00B22338" w:rsidRPr="00B22338">
        <w:rPr>
          <w:rFonts w:ascii="Times New Roman" w:hAnsi="Times New Roman"/>
          <w:color w:val="000000"/>
        </w:rPr>
        <w:t>gh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li, Maharashtra, India</w:t>
      </w:r>
    </w:p>
    <w:p w:rsidR="00B22338" w:rsidRDefault="00105009" w:rsidP="006962A4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Assistant</w:t>
      </w:r>
      <w:r w:rsidR="00B22338" w:rsidRPr="00B22338">
        <w:rPr>
          <w:rFonts w:ascii="Times New Roman" w:hAnsi="Times New Roman"/>
          <w:color w:val="000000"/>
        </w:rPr>
        <w:t xml:space="preserve"> Pr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fess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 xml:space="preserve">r, Department 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f Civil Engineering, Imperial C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 xml:space="preserve">llege 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f Engineering and Research, W</w:t>
      </w:r>
      <w:r w:rsidR="007A7603">
        <w:rPr>
          <w:rFonts w:ascii="Times New Roman" w:hAnsi="Times New Roman"/>
          <w:color w:val="000000"/>
        </w:rPr>
        <w:t>a</w:t>
      </w:r>
      <w:r w:rsidR="00B22338" w:rsidRPr="00B22338">
        <w:rPr>
          <w:rFonts w:ascii="Times New Roman" w:hAnsi="Times New Roman"/>
          <w:color w:val="000000"/>
        </w:rPr>
        <w:t>gh</w:t>
      </w:r>
      <w:r w:rsidR="00FD47BC">
        <w:rPr>
          <w:rFonts w:ascii="Times New Roman" w:hAnsi="Times New Roman"/>
          <w:color w:val="000000"/>
        </w:rPr>
        <w:t>o</w:t>
      </w:r>
      <w:r w:rsidR="00B22338" w:rsidRPr="00B22338">
        <w:rPr>
          <w:rFonts w:ascii="Times New Roman" w:hAnsi="Times New Roman"/>
          <w:color w:val="000000"/>
        </w:rPr>
        <w:t>li, Maharashtra, India</w:t>
      </w:r>
    </w:p>
    <w:p w:rsidR="006962A4" w:rsidRDefault="006962A4" w:rsidP="006962A4">
      <w:pPr>
        <w:spacing w:after="0" w:line="240" w:lineRule="auto"/>
        <w:rPr>
          <w:rFonts w:ascii="Times New Roman" w:hAnsi="Times New Roman"/>
          <w:color w:val="000000"/>
        </w:rPr>
      </w:pPr>
    </w:p>
    <w:p w:rsidR="006962A4" w:rsidRDefault="006962A4" w:rsidP="00A95514">
      <w:pPr>
        <w:pBdr>
          <w:bottom w:val="single" w:sz="4" w:space="1" w:color="000000" w:themeColor="text1"/>
        </w:pBdr>
        <w:spacing w:after="0" w:line="240" w:lineRule="auto"/>
        <w:rPr>
          <w:rFonts w:ascii="Times New Roman" w:hAnsi="Times New Roman"/>
          <w:color w:val="000000"/>
        </w:rPr>
      </w:pPr>
      <w:r w:rsidRPr="004A2609">
        <w:rPr>
          <w:rFonts w:ascii="Times New Roman" w:hAnsi="Times New Roman"/>
          <w:b/>
          <w:color w:val="000000"/>
        </w:rPr>
        <w:t>D</w:t>
      </w:r>
      <w:r w:rsidR="00FD47BC">
        <w:rPr>
          <w:rFonts w:ascii="Times New Roman" w:hAnsi="Times New Roman"/>
          <w:b/>
          <w:color w:val="000000"/>
        </w:rPr>
        <w:t>O</w:t>
      </w:r>
      <w:r w:rsidRPr="004A2609">
        <w:rPr>
          <w:rFonts w:ascii="Times New Roman" w:hAnsi="Times New Roman"/>
          <w:b/>
          <w:color w:val="000000"/>
        </w:rPr>
        <w:t>I</w:t>
      </w:r>
      <w:r>
        <w:rPr>
          <w:rFonts w:ascii="Times New Roman" w:hAnsi="Times New Roman"/>
          <w:color w:val="000000"/>
        </w:rPr>
        <w:t xml:space="preserve">: </w:t>
      </w:r>
      <w:r w:rsidR="007614A5" w:rsidRPr="007614A5">
        <w:rPr>
          <w:rFonts w:ascii="Times New Roman" w:hAnsi="Times New Roman"/>
          <w:color w:val="000000"/>
        </w:rPr>
        <w:t>10.5281/zenodo.199649</w:t>
      </w:r>
    </w:p>
    <w:p w:rsidR="003F6F2B" w:rsidRDefault="003F6F2B" w:rsidP="006962A4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</w:p>
    <w:p w:rsidR="006962A4" w:rsidRPr="003A2EA8" w:rsidRDefault="006962A4" w:rsidP="006962A4">
      <w:pPr>
        <w:spacing w:after="0" w:line="240" w:lineRule="auto"/>
        <w:jc w:val="center"/>
        <w:rPr>
          <w:rFonts w:ascii="Times New Roman" w:hAnsi="Times New Roman"/>
          <w:b/>
          <w:color w:val="1F497D"/>
        </w:rPr>
      </w:pPr>
      <w:r w:rsidRPr="003A2EA8">
        <w:rPr>
          <w:rFonts w:ascii="Times New Roman" w:hAnsi="Times New Roman"/>
          <w:b/>
          <w:color w:val="1F497D"/>
        </w:rPr>
        <w:t>ABSTRACT</w:t>
      </w:r>
    </w:p>
    <w:p w:rsidR="006962A4" w:rsidRDefault="00FD47BC" w:rsidP="002470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rdinary P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rtland cement is rec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gnized as a maj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 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nstructi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 material thr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ugh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ut the w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rld .Industrial wastes, such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as blast furnace slag, fly ash and silica fume are being used as supplementary cement replacement materials. Currently,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there has been an attempt t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 utilize the large am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unt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f bagasse ash, the residue fr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m an in-line sugar industry and the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bagasse-bi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mass fuel 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>in electric generati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>n industry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.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When this waste is burned under 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ntr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lled 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nditi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ns, it als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gives ash having am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rph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us silica, which has p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zz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lanic pr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perties. A few studies have been carried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ut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 the ashes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btained directly fr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m the industries t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 study p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zz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lanic activity and their suitability as binders, partially replacing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cement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. Theref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re it is p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ssible t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 use bagasse ash (SCBA) as cement replacement material t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 impr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ve quality and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reduce the 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 xml:space="preserve">st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f c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nstructi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 w:rsidRPr="002470E5">
        <w:rPr>
          <w:rFonts w:ascii="Times New Roman" w:hAnsi="Times New Roman"/>
          <w:bCs/>
          <w:color w:val="000000"/>
          <w:sz w:val="20"/>
          <w:szCs w:val="20"/>
        </w:rPr>
        <w:t>n materials.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 xml:space="preserve"> This paper presents the current status and past studies in the area </w:t>
      </w:r>
      <w:r>
        <w:rPr>
          <w:rFonts w:ascii="Times New Roman" w:hAnsi="Times New Roman"/>
          <w:bCs/>
          <w:color w:val="000000"/>
          <w:sz w:val="20"/>
          <w:szCs w:val="20"/>
        </w:rPr>
        <w:t>o</w:t>
      </w:r>
      <w:r w:rsidR="002470E5">
        <w:rPr>
          <w:rFonts w:ascii="Times New Roman" w:hAnsi="Times New Roman"/>
          <w:bCs/>
          <w:color w:val="000000"/>
          <w:sz w:val="20"/>
          <w:szCs w:val="20"/>
        </w:rPr>
        <w:t>f SCBA.</w:t>
      </w:r>
    </w:p>
    <w:p w:rsidR="00020BCF" w:rsidRPr="00BD699C" w:rsidRDefault="00020BCF" w:rsidP="002470E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5653F" w:rsidRDefault="006962A4" w:rsidP="00A95514">
      <w:pPr>
        <w:pBdr>
          <w:bottom w:val="single" w:sz="4" w:space="1" w:color="000000" w:themeColor="text1"/>
        </w:pBdr>
        <w:rPr>
          <w:rFonts w:ascii="Times New Roman" w:hAnsi="Times New Roman"/>
          <w:sz w:val="20"/>
          <w:szCs w:val="20"/>
        </w:rPr>
      </w:pPr>
      <w:r w:rsidRPr="00055253">
        <w:rPr>
          <w:rFonts w:ascii="Times New Roman" w:hAnsi="Times New Roman"/>
          <w:b/>
          <w:sz w:val="20"/>
          <w:szCs w:val="20"/>
        </w:rPr>
        <w:t>KEYW</w:t>
      </w:r>
      <w:r w:rsidR="00FD47BC">
        <w:rPr>
          <w:rFonts w:ascii="Times New Roman" w:hAnsi="Times New Roman"/>
          <w:b/>
          <w:sz w:val="20"/>
          <w:szCs w:val="20"/>
        </w:rPr>
        <w:t>O</w:t>
      </w:r>
      <w:r w:rsidRPr="00055253">
        <w:rPr>
          <w:rFonts w:ascii="Times New Roman" w:hAnsi="Times New Roman"/>
          <w:b/>
          <w:sz w:val="20"/>
          <w:szCs w:val="20"/>
        </w:rPr>
        <w:t>RDS</w:t>
      </w:r>
      <w:r>
        <w:rPr>
          <w:rFonts w:ascii="Times New Roman" w:hAnsi="Times New Roman"/>
          <w:sz w:val="20"/>
          <w:szCs w:val="20"/>
        </w:rPr>
        <w:t xml:space="preserve">: </w:t>
      </w:r>
      <w:bookmarkStart w:id="0" w:name="_GoBack"/>
      <w:r w:rsidR="002470E5">
        <w:rPr>
          <w:rFonts w:ascii="Times New Roman" w:hAnsi="Times New Roman"/>
          <w:sz w:val="20"/>
          <w:szCs w:val="20"/>
        </w:rPr>
        <w:t>SCBA, C</w:t>
      </w:r>
      <w:r w:rsidR="00FD47BC">
        <w:rPr>
          <w:rFonts w:ascii="Times New Roman" w:hAnsi="Times New Roman"/>
          <w:sz w:val="20"/>
          <w:szCs w:val="20"/>
        </w:rPr>
        <w:t>o</w:t>
      </w:r>
      <w:r w:rsidR="002470E5">
        <w:rPr>
          <w:rFonts w:ascii="Times New Roman" w:hAnsi="Times New Roman"/>
          <w:sz w:val="20"/>
          <w:szCs w:val="20"/>
        </w:rPr>
        <w:t>mpressed Earth Bl</w:t>
      </w:r>
      <w:r w:rsidR="00FD47BC">
        <w:rPr>
          <w:rFonts w:ascii="Times New Roman" w:hAnsi="Times New Roman"/>
          <w:sz w:val="20"/>
          <w:szCs w:val="20"/>
        </w:rPr>
        <w:t>o</w:t>
      </w:r>
      <w:r w:rsidR="002470E5">
        <w:rPr>
          <w:rFonts w:ascii="Times New Roman" w:hAnsi="Times New Roman"/>
          <w:sz w:val="20"/>
          <w:szCs w:val="20"/>
        </w:rPr>
        <w:t>ck, M</w:t>
      </w:r>
      <w:r w:rsidR="00FD47BC">
        <w:rPr>
          <w:rFonts w:ascii="Times New Roman" w:hAnsi="Times New Roman"/>
          <w:sz w:val="20"/>
          <w:szCs w:val="20"/>
        </w:rPr>
        <w:t>o</w:t>
      </w:r>
      <w:r w:rsidR="002470E5">
        <w:rPr>
          <w:rFonts w:ascii="Times New Roman" w:hAnsi="Times New Roman"/>
          <w:sz w:val="20"/>
          <w:szCs w:val="20"/>
        </w:rPr>
        <w:t>lasses</w:t>
      </w:r>
      <w:bookmarkEnd w:id="0"/>
      <w:r w:rsidR="002470E5">
        <w:rPr>
          <w:rFonts w:ascii="Times New Roman" w:hAnsi="Times New Roman"/>
          <w:sz w:val="20"/>
          <w:szCs w:val="20"/>
        </w:rPr>
        <w:t>.</w:t>
      </w:r>
    </w:p>
    <w:p w:rsidR="00C5653F" w:rsidRPr="00C5653F" w:rsidRDefault="00C5653F" w:rsidP="00DA5ED5">
      <w:pPr>
        <w:spacing w:after="0" w:line="240" w:lineRule="auto"/>
        <w:rPr>
          <w:rFonts w:ascii="Times New Roman" w:hAnsi="Times New Roman"/>
          <w:b/>
          <w:color w:val="44546A" w:themeColor="text2"/>
        </w:rPr>
      </w:pPr>
      <w:r w:rsidRPr="00C5653F">
        <w:rPr>
          <w:rFonts w:ascii="Times New Roman" w:hAnsi="Times New Roman"/>
          <w:b/>
          <w:color w:val="44546A" w:themeColor="text2"/>
        </w:rPr>
        <w:t>INTR</w:t>
      </w:r>
      <w:r w:rsidR="00FD47BC">
        <w:rPr>
          <w:rFonts w:ascii="Times New Roman" w:hAnsi="Times New Roman"/>
          <w:b/>
          <w:color w:val="44546A" w:themeColor="text2"/>
        </w:rPr>
        <w:t>O</w:t>
      </w:r>
      <w:r w:rsidRPr="00C5653F">
        <w:rPr>
          <w:rFonts w:ascii="Times New Roman" w:hAnsi="Times New Roman"/>
          <w:b/>
          <w:color w:val="44546A" w:themeColor="text2"/>
        </w:rPr>
        <w:t>DUCTI</w:t>
      </w:r>
      <w:r w:rsidR="00FD47BC">
        <w:rPr>
          <w:rFonts w:ascii="Times New Roman" w:hAnsi="Times New Roman"/>
          <w:b/>
          <w:color w:val="44546A" w:themeColor="text2"/>
        </w:rPr>
        <w:t>O</w:t>
      </w:r>
      <w:r w:rsidRPr="00C5653F">
        <w:rPr>
          <w:rFonts w:ascii="Times New Roman" w:hAnsi="Times New Roman"/>
          <w:b/>
          <w:color w:val="44546A" w:themeColor="text2"/>
        </w:rPr>
        <w:t>N</w:t>
      </w:r>
    </w:p>
    <w:p w:rsidR="00BF69C1" w:rsidRPr="00BF69C1" w:rsidRDefault="00BF69C1" w:rsidP="00752314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F69C1">
        <w:rPr>
          <w:rFonts w:ascii="Times New Roman" w:hAnsi="Times New Roman"/>
          <w:sz w:val="20"/>
          <w:szCs w:val="20"/>
        </w:rPr>
        <w:t>In devel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ping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untries,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visi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using is an imp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rtant need</w:t>
      </w:r>
      <w:r w:rsidR="00FD47BC">
        <w:rPr>
          <w:rFonts w:ascii="Times New Roman" w:hAnsi="Times New Roman"/>
          <w:sz w:val="20"/>
          <w:szCs w:val="20"/>
        </w:rPr>
        <w:t xml:space="preserve"> and whole economy of the country around construction industry</w:t>
      </w:r>
      <w:r w:rsidRPr="00BF69C1">
        <w:rPr>
          <w:rFonts w:ascii="Times New Roman" w:hAnsi="Times New Roman"/>
          <w:sz w:val="20"/>
          <w:szCs w:val="20"/>
        </w:rPr>
        <w:t xml:space="preserve">. </w:t>
      </w:r>
      <w:r w:rsidR="00FD47BC">
        <w:rPr>
          <w:rFonts w:ascii="Times New Roman" w:hAnsi="Times New Roman"/>
          <w:sz w:val="20"/>
          <w:szCs w:val="20"/>
        </w:rPr>
        <w:t>It</w:t>
      </w:r>
      <w:r w:rsidR="00FD47BC" w:rsidRPr="00BF69C1">
        <w:rPr>
          <w:rFonts w:ascii="Times New Roman" w:hAnsi="Times New Roman"/>
          <w:sz w:val="20"/>
          <w:szCs w:val="20"/>
        </w:rPr>
        <w:t xml:space="preserve"> has bec</w:t>
      </w:r>
      <w:r w:rsidR="00FD47BC">
        <w:rPr>
          <w:rFonts w:ascii="Times New Roman" w:hAnsi="Times New Roman"/>
          <w:sz w:val="20"/>
          <w:szCs w:val="20"/>
        </w:rPr>
        <w:t>o</w:t>
      </w:r>
      <w:r w:rsidR="00FD47BC" w:rsidRPr="00BF69C1">
        <w:rPr>
          <w:rFonts w:ascii="Times New Roman" w:hAnsi="Times New Roman"/>
          <w:sz w:val="20"/>
          <w:szCs w:val="20"/>
        </w:rPr>
        <w:t>me difficult f</w:t>
      </w:r>
      <w:r w:rsidR="00FD47BC">
        <w:rPr>
          <w:rFonts w:ascii="Times New Roman" w:hAnsi="Times New Roman"/>
          <w:sz w:val="20"/>
          <w:szCs w:val="20"/>
        </w:rPr>
        <w:t>o</w:t>
      </w:r>
      <w:r w:rsidR="00FD47BC" w:rsidRPr="00BF69C1">
        <w:rPr>
          <w:rFonts w:ascii="Times New Roman" w:hAnsi="Times New Roman"/>
          <w:sz w:val="20"/>
          <w:szCs w:val="20"/>
        </w:rPr>
        <w:t>r rural and urban pe</w:t>
      </w:r>
      <w:r w:rsidR="00FD47BC">
        <w:rPr>
          <w:rFonts w:ascii="Times New Roman" w:hAnsi="Times New Roman"/>
          <w:sz w:val="20"/>
          <w:szCs w:val="20"/>
        </w:rPr>
        <w:t>o</w:t>
      </w:r>
      <w:r w:rsidR="00FD47BC" w:rsidRPr="00BF69C1">
        <w:rPr>
          <w:rFonts w:ascii="Times New Roman" w:hAnsi="Times New Roman"/>
          <w:sz w:val="20"/>
          <w:szCs w:val="20"/>
        </w:rPr>
        <w:t>ple t</w:t>
      </w:r>
      <w:r w:rsidR="00FD47BC">
        <w:rPr>
          <w:rFonts w:ascii="Times New Roman" w:hAnsi="Times New Roman"/>
          <w:sz w:val="20"/>
          <w:szCs w:val="20"/>
        </w:rPr>
        <w:t>o</w:t>
      </w:r>
      <w:r w:rsidR="00FD47BC" w:rsidRPr="00BF69C1">
        <w:rPr>
          <w:rFonts w:ascii="Times New Roman" w:hAnsi="Times New Roman"/>
          <w:sz w:val="20"/>
          <w:szCs w:val="20"/>
        </w:rPr>
        <w:t xml:space="preserve"> aff</w:t>
      </w:r>
      <w:r w:rsidR="00FD47BC">
        <w:rPr>
          <w:rFonts w:ascii="Times New Roman" w:hAnsi="Times New Roman"/>
          <w:sz w:val="20"/>
          <w:szCs w:val="20"/>
        </w:rPr>
        <w:t>o</w:t>
      </w:r>
      <w:r w:rsidR="00FD47BC" w:rsidRPr="00BF69C1">
        <w:rPr>
          <w:rFonts w:ascii="Times New Roman" w:hAnsi="Times New Roman"/>
          <w:sz w:val="20"/>
          <w:szCs w:val="20"/>
        </w:rPr>
        <w:t xml:space="preserve">rd </w:t>
      </w:r>
      <w:r w:rsidR="00FD47BC">
        <w:rPr>
          <w:rFonts w:ascii="Times New Roman" w:hAnsi="Times New Roman"/>
          <w:sz w:val="20"/>
          <w:szCs w:val="20"/>
        </w:rPr>
        <w:t xml:space="preserve">as </w:t>
      </w:r>
      <w:r w:rsidR="00FD47BC" w:rsidRPr="00BF69C1">
        <w:rPr>
          <w:rFonts w:ascii="Times New Roman" w:hAnsi="Times New Roman"/>
          <w:sz w:val="20"/>
          <w:szCs w:val="20"/>
        </w:rPr>
        <w:t>the</w:t>
      </w:r>
      <w:r w:rsidRPr="00BF69C1">
        <w:rPr>
          <w:rFonts w:ascii="Times New Roman" w:hAnsi="Times New Roman"/>
          <w:sz w:val="20"/>
          <w:szCs w:val="20"/>
        </w:rPr>
        <w:t xml:space="preserve">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st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land and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on are very high</w:t>
      </w:r>
      <w:r w:rsidRPr="00BF69C1">
        <w:rPr>
          <w:rFonts w:ascii="Times New Roman" w:hAnsi="Times New Roman"/>
          <w:sz w:val="20"/>
          <w:szCs w:val="20"/>
        </w:rPr>
        <w:t xml:space="preserve">. </w:t>
      </w:r>
      <w:r w:rsidR="00FD47BC">
        <w:rPr>
          <w:rFonts w:ascii="Times New Roman" w:hAnsi="Times New Roman"/>
          <w:sz w:val="20"/>
          <w:szCs w:val="20"/>
        </w:rPr>
        <w:t xml:space="preserve">Many </w:t>
      </w:r>
      <w:r w:rsidRPr="00BF69C1">
        <w:rPr>
          <w:rFonts w:ascii="Times New Roman" w:hAnsi="Times New Roman"/>
          <w:sz w:val="20"/>
          <w:szCs w:val="20"/>
        </w:rPr>
        <w:t>g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vernments have br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ught up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using schemes which help facilitating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using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wnership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 inc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me gr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ups. It is very essential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find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ut ways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reduce the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st, at least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 inc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me h</w:t>
      </w:r>
      <w:r w:rsidR="00FD47BC">
        <w:rPr>
          <w:rFonts w:ascii="Times New Roman" w:hAnsi="Times New Roman"/>
          <w:sz w:val="20"/>
          <w:szCs w:val="20"/>
        </w:rPr>
        <w:t xml:space="preserve">ousing. This can be done focusing on </w:t>
      </w:r>
      <w:r w:rsidR="00FD47BC" w:rsidRPr="00BF69C1">
        <w:rPr>
          <w:rFonts w:ascii="Times New Roman" w:hAnsi="Times New Roman"/>
          <w:sz w:val="20"/>
          <w:szCs w:val="20"/>
        </w:rPr>
        <w:t>locally</w:t>
      </w:r>
      <w:r w:rsidRPr="00BF69C1">
        <w:rPr>
          <w:rFonts w:ascii="Times New Roman" w:hAnsi="Times New Roman"/>
          <w:sz w:val="20"/>
          <w:szCs w:val="20"/>
        </w:rPr>
        <w:t xml:space="preserve"> available material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purp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se with </w:t>
      </w:r>
      <w:r w:rsidR="00FD47BC">
        <w:rPr>
          <w:rFonts w:ascii="Times New Roman" w:hAnsi="Times New Roman"/>
          <w:sz w:val="20"/>
          <w:szCs w:val="20"/>
        </w:rPr>
        <w:t xml:space="preserve">proper and </w:t>
      </w:r>
      <w:r w:rsidRPr="00BF69C1">
        <w:rPr>
          <w:rFonts w:ascii="Times New Roman" w:hAnsi="Times New Roman"/>
          <w:sz w:val="20"/>
          <w:szCs w:val="20"/>
        </w:rPr>
        <w:t>appr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priate techn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gy.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 is the w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rd with which every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ne is familiar with. Since ages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il is being used as a building material and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the maj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advantages is its availability. Even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day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 has been the primary material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traditi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nal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st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uses all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ver the w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rld.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wever, traditi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nal earth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techniques such as wattle and daub,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b and ad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be need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ntinu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us maintenance in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rder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keep them in g</w:t>
      </w:r>
      <w:r w:rsidR="00FD47BC">
        <w:rPr>
          <w:rFonts w:ascii="Times New Roman" w:hAnsi="Times New Roman"/>
          <w:sz w:val="20"/>
          <w:szCs w:val="20"/>
        </w:rPr>
        <w:t>oo</w:t>
      </w:r>
      <w:r w:rsidRPr="00BF69C1">
        <w:rPr>
          <w:rFonts w:ascii="Times New Roman" w:hAnsi="Times New Roman"/>
          <w:sz w:val="20"/>
          <w:szCs w:val="20"/>
        </w:rPr>
        <w:t>d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nditi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n. There has been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nsiderable devel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pment in the usage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building purp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se. The m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st 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pular meth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ds are rammed earth wall and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mpressed stabilized earth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(CSEB).</w:t>
      </w:r>
    </w:p>
    <w:p w:rsidR="00CE5A19" w:rsidRDefault="00BF69C1" w:rsidP="00BF69C1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F69C1">
        <w:rPr>
          <w:rFonts w:ascii="Times New Roman" w:hAnsi="Times New Roman"/>
          <w:sz w:val="20"/>
          <w:szCs w:val="20"/>
        </w:rPr>
        <w:t>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mpressed stabilized earth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may be defined as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mpressed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cks made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ut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 and binding materials. These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have vari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us advantages, such as ec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mical, aff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rdable, 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n-c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mbustible,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 thermal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nductivity and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w energy input.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f the attractive characteristics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f CSEB is the use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inn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vative materials al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ng with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il. Due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limited means within devel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ping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untries, it is necessary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seek ways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reduce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sts, especially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w-inc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me 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using, as well as ad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pting easy and effective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luti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their repair and maintenance. This can be achieved by using CSEB which can be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duced with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cally available materials. The applicati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CSEB is 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t 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pular because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many failures rec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rded in the past.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it is very imp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rtant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study the sh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rt term and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ng term durability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the CSEB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build up the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nfidence in using this techn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gy. CSEB is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the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material which helps in bringing d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wn the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st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n. Even th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ugh it is in use since 1950s, cust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mers are reluctant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use this material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 because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the negative experiences with its use. Alth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ugh failure might be attributed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a number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fact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rs, such as unskilled lab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ur, lack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kn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wledge ab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ut the type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il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be used and bad equipment; it is imp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rtant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dem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nstrate that these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are str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ng and durable, which can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te the usage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f CSEB and will benefit </w:t>
      </w:r>
      <w:r w:rsidRPr="00BF69C1">
        <w:rPr>
          <w:rFonts w:ascii="Times New Roman" w:hAnsi="Times New Roman"/>
          <w:sz w:val="20"/>
          <w:szCs w:val="20"/>
        </w:rPr>
        <w:lastRenderedPageBreak/>
        <w:t>many 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w-inc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me gr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ups. In additi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n, the usage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waste agricultural material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ducti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will help in 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lving regi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nal waste disp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sal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blems and hence, pr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te healthier envir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nments. This study has benefits 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t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nly in the residential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n industry, but als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in pavement industry. These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can be used as an alternative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the pavers used in pedestrian walkways. They can als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be used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residential driveways and c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mmercial driveways that see little traffic and n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heavy vehicles. The unif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rm, pleasing appearance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f paving bl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cks means that they are very well-suited f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r use in disguising imperfecti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ns in an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utd</w:t>
      </w:r>
      <w:r w:rsidR="00FD47BC">
        <w:rPr>
          <w:rFonts w:ascii="Times New Roman" w:hAnsi="Times New Roman"/>
          <w:sz w:val="20"/>
          <w:szCs w:val="20"/>
        </w:rPr>
        <w:t>oo</w:t>
      </w:r>
      <w:r w:rsidRPr="00BF69C1">
        <w:rPr>
          <w:rFonts w:ascii="Times New Roman" w:hAnsi="Times New Roman"/>
          <w:sz w:val="20"/>
          <w:szCs w:val="20"/>
        </w:rPr>
        <w:t>r space and they can be used as paths, pati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s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r mixed with 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>ther paving types t</w:t>
      </w:r>
      <w:r w:rsidR="00FD47BC">
        <w:rPr>
          <w:rFonts w:ascii="Times New Roman" w:hAnsi="Times New Roman"/>
          <w:sz w:val="20"/>
          <w:szCs w:val="20"/>
        </w:rPr>
        <w:t>o</w:t>
      </w:r>
      <w:r w:rsidRPr="00BF69C1">
        <w:rPr>
          <w:rFonts w:ascii="Times New Roman" w:hAnsi="Times New Roman"/>
          <w:sz w:val="20"/>
          <w:szCs w:val="20"/>
        </w:rPr>
        <w:t xml:space="preserve"> create a unique feature.</w:t>
      </w:r>
    </w:p>
    <w:p w:rsidR="00B22338" w:rsidRPr="009F2A04" w:rsidRDefault="00B22338" w:rsidP="00EB6290">
      <w:pPr>
        <w:spacing w:after="0" w:line="240" w:lineRule="auto"/>
        <w:jc w:val="both"/>
        <w:rPr>
          <w:rFonts w:ascii="Times New Roman" w:hAnsi="Times New Roman"/>
          <w:b/>
          <w:color w:val="44546A" w:themeColor="text2"/>
        </w:rPr>
      </w:pPr>
      <w:r>
        <w:rPr>
          <w:rFonts w:ascii="Times New Roman" w:hAnsi="Times New Roman"/>
          <w:b/>
          <w:color w:val="44546A" w:themeColor="text2"/>
        </w:rPr>
        <w:t>RELATED W</w:t>
      </w:r>
      <w:r w:rsidR="00FD47BC">
        <w:rPr>
          <w:rFonts w:ascii="Times New Roman" w:hAnsi="Times New Roman"/>
          <w:b/>
          <w:color w:val="44546A" w:themeColor="text2"/>
        </w:rPr>
        <w:t>O</w:t>
      </w:r>
      <w:r>
        <w:rPr>
          <w:rFonts w:ascii="Times New Roman" w:hAnsi="Times New Roman"/>
          <w:b/>
          <w:color w:val="44546A" w:themeColor="text2"/>
        </w:rPr>
        <w:t xml:space="preserve">RK </w:t>
      </w:r>
    </w:p>
    <w:p w:rsidR="00BF69C1" w:rsidRPr="00BF69C1" w:rsidRDefault="00BF69C1" w:rsidP="00EB629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G.C. C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rdeir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, L.M. Tavares and R.D. T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led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 Filh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 [2016],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Selective grinding was identified as a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tential techn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gy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reduce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ntent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quartz in sugar cane bagasse ash (SCBA),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assist in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ping an impr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ved supplementary cementiti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material. The selective grinding strategy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mprised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 ball mill and tw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classifiers, where a quartz-rich waste is discharged as a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arse waste by the first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ne. The amenability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distinct SCBA samples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selective grinding was first dem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nstrated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the basis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measurements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strength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individual particles. The samples were then analyzed with respect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chemical and mineral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gical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 and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activity. Results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wed that the quartz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ntent decreased significantly as a result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selective grinding and classificati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thus increasing the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 and,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nsequently, the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activity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studied SBCA samples.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ver, g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rrelati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ns were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bserved between the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 and SCBA reactivity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nsidering electrical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nductivity and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activity index tests.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Rakshith P. C. G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wda and Claudia E. Zapata [2016],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ncern and interest ab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the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 and 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gic systems have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ted the usage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earth as a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material. Techn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gy advancement has resulted in the ev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luti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ld ad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be and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mpressed stabilized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(CSEBs).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mpressed stabilized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are prepared by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mpressing the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il-stabilizer mixture at a particular stress. In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rder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acc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mplish the required strength, cement has been used in a regular basis as stabilizing agent, at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 that are still harmful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nment. CSEB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have vari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advantages related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reducti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energy efficiency and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friendly and theref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re, it is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interest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find means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reduce the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cement used in their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with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affecting its dry strength and durability. In this study, natural fibers were used al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ng with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wer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cement than 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nly used in practice and varying fine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 in the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il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assess its effect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the dry strength and durability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cks.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were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mpacted with 10MPa stress and prepared by using 7%, 5% and 3% cement al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ng with varying fiber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 ranging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0.25%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2%. The effect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fine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ntent, cement and fibers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strength and durability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natural fiber-reinf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rced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was studied. Sand/clay fracti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 native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il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the Ph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enix area were used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fabricate the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cks. Preliminary results indicate that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mpressive strength reaches a maximum value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with 30% fine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ntent;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with 5% cement withstand the durability test; an increase in fiber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ntent decreases the strength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material; and finally, the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il-cement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ss was minimal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with 50% fine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Syed M.S. Kazmi , Safeer Abbas , Muhammad A. Saleem , Muhammad J. Munir [2016],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Burnt clay brick is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maj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and widely used building units in mas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nry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und the gl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be. The manufacturing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burnt clay bricks using waste materials can minimize the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nmental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verburden caused by waste dep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pen landfills and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uld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impr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 the brick perf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rmance at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leading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 sustainable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n. This study aims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evaluate the effect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waste additi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duced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tw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maj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cr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ps: sugarcane and rice in clay bricks manufacturing. In this study, sugarcane bagasse ash (SBA) and rice husk ash (RHA) were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llected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cally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a sugar mill and bull’s trench kiln, respectively. Brick specimens were manufactured at an industrial brick kiln plant using vari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d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sages (5%, 10% and 15% by clay weight)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SBA and RHA. Mechanical and durability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these bricks were studied. It was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bserved that clay bricks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rating SBA and RHA exhibited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wer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mpressive strength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mpared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that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clay bricks with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SBA and RHA. 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wever,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mpressive strength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bricks with 5%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SBA and RHA satisfied the Pakistan Building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de requirements (i.e. &gt;5 MPa). Scanning electr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micr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py (SEM) analysis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nfirms the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micr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structure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brick specimens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rating SBA and RHA, which resulted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lesser unit weight leading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lighter and 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mical structures. Furtherm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re, resistance against effl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rescence was impr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ved in all the tested bricks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rating SBA and RHA. Based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this study, it can be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ncluded that the brick specimens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rating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wer d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SBA and RHA (i.e. 5% by clay weight) will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nly relieve the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burden but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result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 sustainable and 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mical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T.Subramani and M.Prabhakaran [2015],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Slag is very effective in the design and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pment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high strength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ncrete. The main parameter investigated in this study is M35 grade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ncrete with partial replacement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arse aggregate by furnace slag by 50%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60% and by 70%.This paper presents the result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an experimental investigati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caring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find the sustainability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furnace slag in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and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mpressive strength, split tensile strength, flexural strength is attained at the 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7days and 28 days. Durability study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acid attack was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studied and percentage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weight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ss is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mpared with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rmal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ncrete. Test result indicates that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furnace slag in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has impr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ved the perf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rmance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in strength as well as durability aspect. Slag, the by-pr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duct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steel and 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ducing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cesses, has been used in civil engineering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 than 100 years. Furnace Slag, which is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addressed as Steel Slag in this paper, has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activity.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ptimizati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is finding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by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mparing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ne m³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nventi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and slag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ncrete resulting high strength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slag with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arse aggregate replacement. In this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ject, a study was made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btain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st building materials using industrial wastes (welding and furnace slags). The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bjective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study is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use these wastes in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w-c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with adequate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mpressive strength. The kn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wledge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the strength and permeability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ntaining furnace slag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uld be beneficial in the utilizati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these waste materials in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rk.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Mangesh V. Madurwar, Sachin A. Mandavgane and Rahul V. Ralega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nkar [2014],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Applicati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-fuel by-pr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 sugarcane bagasse ash (SBA) as a principal raw material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 the manufacturing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bricks was studied. The bricks were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ped using the quarry dust (QD) as a replacement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natural river sand and lime (L) as a binder. SBA as a principal raw material was characterized using X-ray flu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rescence (XRF), therm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-gravimetric analysis (TGA), X-ray diffracti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and scanning electr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micr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py (SEM). XRF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nfirms SBA as a cementiti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material. TGA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nfirms thermal stability till 650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C, whereas SEM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graph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ws individual ash with a 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ugh surface and numer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fine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res. Elemental analysis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quarry dust and lime was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carried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using XRF and classic wet test. The physical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quarry dust and lime were determined using the lab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ry test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ds. SBA–QD–L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mbinati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bricks were designed and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ped in different mix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ns. Physic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-mechanical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ped bricks were studied acc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rding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rec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mmended standards. The results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SBA–QD–L bricks were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mpared with physic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-mechanical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mmercially available burnt clay-and-flyash bricks. It was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bserved that SBA–QD–L bricks are lighter in weight, energy efficient and meet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mpressive strength requirements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IS 1077:1992. The bricks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serve the purp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lid waste management and inn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vative sustainable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material. The bricks can be used in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especially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n-l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ad-bearing walls.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Richard 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nchiri, Kipr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tich James, Bernadette Sabuni, Claude Busieney [2014],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visi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using is a challenge ar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und the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rld, especially in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ping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untries. The spiraling gr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wth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pulati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 Gr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ss Nati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duct and the general lack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purchasing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wer are fact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rs that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ntribute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gressive deteri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using situati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in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ping 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mies. This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in many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ping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untries necessitates finding appr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priate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w-c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building materials. Building materials such as fired clay bricks, lime and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rtland cement require en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energy input, hence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be expensive. The sugar manufacturing industries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 a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sugarcane bagasse which is disp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ff in an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pen land (landfill). This ash has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perties which can be made use in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industry.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materials can be used as a partial cement replacement in the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w-c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earth building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cks. Ideally, building materials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w-c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using must be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duced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cally available raw materials. The utilizati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waste materials in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il stabilizati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vides a satisfact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ry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luti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ncerns and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blems ass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ciated with waste management. Agr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wastes such as rice husk ash, wheat straw ash, nut shell and sugarcane bagasse ash are used as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materials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the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pment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blended stabilizers. This paper presents the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sugarcane bagasse ash as a partial replacement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cement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stabilize self-interl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cking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mpressed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(SSIEBs) using vari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bagasse ash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ntents. Sugar manufacturing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mpanies are increasing in Kenya in line with Visi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2030, the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bagasse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duced is expected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increase annually. When dried, sugarcane bagasse acts like fuel since it is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natural fibers that can be easily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mbusted. The resulting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lanic ash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mbined with little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PC can be used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stabilize self interl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cking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cks. The stabilized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can be used with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burning thereby reducing the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embedded energy and saving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fuel which has bec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me scarce.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Sergi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 Neves M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nteir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, Carl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s Mauríci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 F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ntes Vieira [2014],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main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cus was a divisi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three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ducing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ds: firing, cementing and ge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lymerizati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n. 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th firing and cementing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 were indicated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nsume significant am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unt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energy and release large quantities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greenh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use gases. Based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these drawbacks and taking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acc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unt the need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tect clay res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urces, it was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ncluded that ge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lymerizati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seems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be the trend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w.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reviewedw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rks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firingmeth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d, published since 1987,were related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wastes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rated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clay ceramics. In the present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rk, starting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previ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review articles, additi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inf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rmati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was added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extend the kn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wledge,n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vered byZhang,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fwastes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clay ceramics. The particular case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Brazil, inwhich large and easy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mine clay dep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sits supp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 an extensive netw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rk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ceramic industries, is surveyed. Fuel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ntainingwastes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ntribute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save infiring energy,while fluxingwastes impr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 the ceramic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perties. At least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the next decades, clay ceramic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seems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be the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st realistic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luti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recycling industrial wastes in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untries, such as Brazil, with vast clay res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urces.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Giridhar.V [2013],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This paper emphasizes the effect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Sugar and Jaggery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strength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ncrete. The experimentati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has been carried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evaluating the strength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using Sugar and Jaggery as admixtures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n. Based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literature, the main functi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 usage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Sugar and Jaggery is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extend the initial setting time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ncrete. Usually these type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admixtures used in the special cases like large piers and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ng piles. Three different percentages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admixtures (Sugar and Jaggery) are ch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sen in the experimentati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as 0, 0.05 and 0.1% by weight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cement. Finally it was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ncluded that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rkability and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mpressive strength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enhanced when admixtures like Sugar and Jaggery added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Lianyang Zhang [2013],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Bricks are a widely used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and building material ar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und the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rld.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nventi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bricks are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duced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 clay with high temperature kiln firing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rdinary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rtland cement (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PC)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ncrete, and thus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ntain high emb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died energy and have large carb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tprint. In many areas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rld, there is already a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rtage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natural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urce material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nventi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bricks.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tecti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and sustainable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pment, extensive research has been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nducted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bricks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waste materials. This paper presents a state-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f-the-art review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research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utilizati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waste materials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duce bricks. A wide variety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waste materials have been studied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duce bricks with different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ds. The research can be divided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three general categ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ries based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ducing bricks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waste materials: firing, cementing and ge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lymerizati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n. Alth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ugh much research has been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nducted, the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mmercial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bricks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waste materials is still very limited. The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ssible reas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 are related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meth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ds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ducing bricks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waste materials, the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tential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ntaminati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 the waste materials used, the absence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relevant standards, and the sl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w acceptance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waste materials-based bricks by industry and public.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wide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and applicati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bricks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waste materials, further research and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pment is needed,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nly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technical, 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mic and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aspects but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standardizati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g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vernment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licy and public educati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related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waste recycling and sustainable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pment.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S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fia A. Lima, Humbert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 xml:space="preserve"> Varum [2012], 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The cultivati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sugarcane and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its derivatives are cl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sely linked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Brazil’s hist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ry and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pment. The fact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ry managers face the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blem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discarding the sugarcane bagasse ash (SBA), as these ashes are the final waste resulting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the industrial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cesses, with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ssibility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reduce it. The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bjective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this study is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analyze the effect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adding SBA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mpressed earth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(CEBs). Tw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sets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cks were prepared with 6% and 12%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cement in additi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earth and with the additi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SBA at rati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0%, 2%, 4% and 8% each.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mpressive strength and abs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tests were perf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rmed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the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cks. Additi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nally, mas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nry prisms were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duced with the set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bl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cks that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wed the best preliminary test results. The results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wed that the SBA can be inc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rated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CEBs and mas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nry with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ut damage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mechanical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perties.</w:t>
      </w:r>
    </w:p>
    <w:p w:rsidR="00BF69C1" w:rsidRPr="00BF69C1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F69C1">
        <w:rPr>
          <w:rFonts w:ascii="Times New Roman" w:hAnsi="Times New Roman"/>
          <w:b/>
          <w:color w:val="000000" w:themeColor="text1"/>
          <w:sz w:val="20"/>
          <w:szCs w:val="20"/>
        </w:rPr>
        <w:t>S.R. Karade [2010]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A large quantity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lign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cellul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sic wastes is generated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rldwide fr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 vari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urces such as agriculture,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w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 and furniture industries leading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ncerns.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these wastes in making cement-b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nded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materials can reduce the magnitude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blems. 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wever, in this eff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rt there are vari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restraints like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mpatibility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these wastes with cement, their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xicity, and limited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site strength. This paper reviews the results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recent research int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the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these wastes in making cement-b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nded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sites used as building materials. The appr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aches like pre-treatments,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chemical admixtures and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dified manufacturing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cess, ad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pted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verc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me the af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rementi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ned drawbacks are described. The benefits and limitati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f the use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such materials in building are als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discussed.</w:t>
      </w:r>
    </w:p>
    <w:p w:rsidR="00BF69C1" w:rsidRPr="00B22338" w:rsidRDefault="00BF69C1" w:rsidP="00BF69C1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2470E5">
        <w:rPr>
          <w:rFonts w:ascii="Times New Roman" w:hAnsi="Times New Roman"/>
          <w:b/>
          <w:color w:val="000000" w:themeColor="text1"/>
          <w:sz w:val="20"/>
          <w:szCs w:val="20"/>
        </w:rPr>
        <w:t>Mangesh V Madurwar, Sachin A Mandavgane, and Rahul V Ralega</w:t>
      </w:r>
      <w:r w:rsidR="00FD47BC">
        <w:rPr>
          <w:rFonts w:ascii="Times New Roman" w:hAnsi="Times New Roman"/>
          <w:b/>
          <w:color w:val="000000" w:themeColor="text1"/>
          <w:sz w:val="20"/>
          <w:szCs w:val="20"/>
        </w:rPr>
        <w:t>o</w:t>
      </w:r>
      <w:r w:rsidRPr="002470E5">
        <w:rPr>
          <w:rFonts w:ascii="Times New Roman" w:hAnsi="Times New Roman"/>
          <w:b/>
          <w:color w:val="000000" w:themeColor="text1"/>
          <w:sz w:val="20"/>
          <w:szCs w:val="20"/>
        </w:rPr>
        <w:t>nkar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, Sugarcane bagasse ash (SBA), which is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therwise landfilled, was utilized 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material that serves a purp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se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disp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sal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lid waste management and energy efficient alternate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nstructi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material. SBA was characterized using particle size distributi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scanning electr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micr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py (SEM), X-ray flu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rescence (XRF), X-ray diffracti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(XRD), and therm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-gravimetric analysis (TGA). SEM m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graphs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 the 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ugh surface with plenty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fine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res. XRF, XRD, and physic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chemical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SBA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ve its suitability as a 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zz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lanic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cementiti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 material. TGA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nfirms thermal stability till 650°C.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the suitability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principal raw material, SBA–quarry dust (QD)–lime (L) bricks were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ped with a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nstant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siti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n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lime (20% by weight) and tested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physic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mechanical (weight, dry density, water abs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rpti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n, effl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rescence, and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mpressive strength), functi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nal (thermal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nductivity, k), durability (chl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ride, sulphate, and carb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n), and envir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nmental [t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xicity characteristics leaching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t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l (TCLP)]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perties as per rec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mmendati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ns. The devel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ped (SBA-QD-L) bricks were further analyzed f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r technical feasibility with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mmercially available and accepted mas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nry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ducts like clay and fly ash bricks. The experimental results sh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wed that the SBA-QD-L 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mbinati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 brick is lighter in weight, durable, n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nhazard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us, energy efficient, has l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wer k value, and meets the necessary physic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mechanical pr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 xml:space="preserve">perties </w:t>
      </w:r>
      <w:r w:rsidR="00FD47BC">
        <w:rPr>
          <w:rFonts w:ascii="Times New Roman" w:hAnsi="Times New Roman"/>
          <w:color w:val="000000" w:themeColor="text1"/>
          <w:sz w:val="20"/>
          <w:szCs w:val="20"/>
        </w:rPr>
        <w:t>o</w:t>
      </w:r>
      <w:r w:rsidRPr="00BF69C1">
        <w:rPr>
          <w:rFonts w:ascii="Times New Roman" w:hAnsi="Times New Roman"/>
          <w:color w:val="000000" w:themeColor="text1"/>
          <w:sz w:val="20"/>
          <w:szCs w:val="20"/>
        </w:rPr>
        <w:t>f the standards.</w:t>
      </w:r>
    </w:p>
    <w:p w:rsidR="00526DDB" w:rsidRDefault="00526DDB" w:rsidP="005C2BF2">
      <w:pPr>
        <w:spacing w:before="120" w:after="0" w:line="240" w:lineRule="auto"/>
        <w:rPr>
          <w:rFonts w:ascii="Times New Roman" w:hAnsi="Times New Roman"/>
          <w:b/>
          <w:bCs/>
          <w:color w:val="44546A" w:themeColor="text2"/>
        </w:rPr>
      </w:pPr>
      <w:r w:rsidRPr="003A072A">
        <w:rPr>
          <w:rFonts w:ascii="Times New Roman" w:hAnsi="Times New Roman"/>
          <w:b/>
          <w:bCs/>
          <w:color w:val="44546A" w:themeColor="text2"/>
        </w:rPr>
        <w:t>C</w:t>
      </w:r>
      <w:r w:rsidR="00FD47BC">
        <w:rPr>
          <w:rFonts w:ascii="Times New Roman" w:hAnsi="Times New Roman"/>
          <w:b/>
          <w:bCs/>
          <w:color w:val="44546A" w:themeColor="text2"/>
        </w:rPr>
        <w:t>O</w:t>
      </w:r>
      <w:r w:rsidRPr="003A072A">
        <w:rPr>
          <w:rFonts w:ascii="Times New Roman" w:hAnsi="Times New Roman"/>
          <w:b/>
          <w:bCs/>
          <w:color w:val="44546A" w:themeColor="text2"/>
        </w:rPr>
        <w:t>NCLUSI</w:t>
      </w:r>
      <w:r w:rsidR="00FD47BC">
        <w:rPr>
          <w:rFonts w:ascii="Times New Roman" w:hAnsi="Times New Roman"/>
          <w:b/>
          <w:bCs/>
          <w:color w:val="44546A" w:themeColor="text2"/>
        </w:rPr>
        <w:t>O</w:t>
      </w:r>
      <w:r w:rsidRPr="003A072A">
        <w:rPr>
          <w:rFonts w:ascii="Times New Roman" w:hAnsi="Times New Roman"/>
          <w:b/>
          <w:bCs/>
          <w:color w:val="44546A" w:themeColor="text2"/>
        </w:rPr>
        <w:t>N</w:t>
      </w:r>
    </w:p>
    <w:p w:rsidR="00B22338" w:rsidRDefault="00B22338" w:rsidP="005C2BF2">
      <w:pPr>
        <w:spacing w:after="120" w:line="240" w:lineRule="auto"/>
        <w:jc w:val="both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>The study until n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>w was perf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rmed 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n </w:t>
      </w:r>
      <w:r w:rsidR="00695F3E">
        <w:rPr>
          <w:rFonts w:ascii="Times New Roman" w:hAnsi="Times New Roman"/>
          <w:bCs/>
          <w:color w:val="000000" w:themeColor="text1"/>
          <w:sz w:val="20"/>
          <w:szCs w:val="20"/>
        </w:rPr>
        <w:t>stabilizing c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695F3E">
        <w:rPr>
          <w:rFonts w:ascii="Times New Roman" w:hAnsi="Times New Roman"/>
          <w:bCs/>
          <w:color w:val="000000" w:themeColor="text1"/>
          <w:sz w:val="20"/>
          <w:szCs w:val="20"/>
        </w:rPr>
        <w:t>mpressed earth bl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695F3E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ck </w:t>
      </w:r>
      <w:r w:rsidR="00695F3E" w:rsidRPr="00B22338">
        <w:rPr>
          <w:rFonts w:ascii="Times New Roman" w:hAnsi="Times New Roman"/>
          <w:bCs/>
          <w:color w:val="000000" w:themeColor="text1"/>
          <w:sz w:val="20"/>
          <w:szCs w:val="20"/>
        </w:rPr>
        <w:t>and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predicting the </w:t>
      </w:r>
      <w:r w:rsidR="00695F3E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strength 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>mpressed cement earth bl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>ck prepared with bagasse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>. Many researchers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tried the different percentage 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>f SBA</w:t>
      </w:r>
      <w:r w:rsidRPr="00B22338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>t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achieve the strength and its effect 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5A4BE7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n the strength. 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they where replacing the sand used in the c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mpressed bl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ck but further study gives a new perspective by replacing cement with s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me percentage and als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 adding m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lasses as an part 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f c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mpressed earth bl</w:t>
      </w:r>
      <w:r w:rsidR="00FD47BC">
        <w:rPr>
          <w:rFonts w:ascii="Times New Roman" w:hAnsi="Times New Roman"/>
          <w:bCs/>
          <w:color w:val="000000" w:themeColor="text1"/>
          <w:sz w:val="20"/>
          <w:szCs w:val="20"/>
        </w:rPr>
        <w:t>o</w:t>
      </w:r>
      <w:r w:rsidR="007C3609">
        <w:rPr>
          <w:rFonts w:ascii="Times New Roman" w:hAnsi="Times New Roman"/>
          <w:bCs/>
          <w:color w:val="000000" w:themeColor="text1"/>
          <w:sz w:val="20"/>
          <w:szCs w:val="20"/>
        </w:rPr>
        <w:t>ck</w:t>
      </w:r>
    </w:p>
    <w:p w:rsidR="00526DDB" w:rsidRPr="004F3B15" w:rsidRDefault="00526DDB" w:rsidP="00814DC1">
      <w:pPr>
        <w:pStyle w:val="Heading5"/>
        <w:spacing w:before="0" w:after="0"/>
        <w:ind w:left="0" w:firstLine="0"/>
        <w:jc w:val="both"/>
        <w:rPr>
          <w:b/>
          <w:color w:val="44546A" w:themeColor="text2"/>
          <w:sz w:val="22"/>
          <w:szCs w:val="22"/>
        </w:rPr>
      </w:pPr>
      <w:r w:rsidRPr="004F3B15">
        <w:rPr>
          <w:b/>
          <w:color w:val="44546A" w:themeColor="text2"/>
          <w:sz w:val="22"/>
          <w:szCs w:val="22"/>
        </w:rPr>
        <w:t>REFERENCES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G.C.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rdeir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, L.M. Tavares and R.D. T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led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 Filh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," Impr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ved P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zz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lanic Activity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Sugar Cane Bagasse Ash By Selective Grinding And Classificati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n", Cement and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ncrete Research,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89, Pp. 269–275, 2016.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 xml:space="preserve">Giridhar.V,  "Effect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f Sugar And Jaggery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Strength 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perties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ncrete",The Internati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nal J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urnal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Engineering And Science (IJES),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2, Pp. 1-6, 2013.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Lianyang Zhang," 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ducti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Bricks Fr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 Waste Materials – A Review",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and Building Materials,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47, Pp. 643–655, 2013.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Mangesh V Madurwar, Sachin A Mandavgane, and Rahul V Ralega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nkar, "Devel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pment And Feasibility Analysis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Bagasse Ash Bricks", J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urnal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Energy Engineering, ASCE.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Mangesh V. Madurwar, Sachin A. Mandavgane and Rahul V. Ralega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nkar," Use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Sugarcane Bagasse Ash As Brick Material", Current Science,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107, Pp. 1044 - 1051,  2014.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Rakshith P. C. G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wda and Claudia E. Zapata, "Effect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f Bagasse Fiber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The 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perties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mpressed Cement Stabilized Earth Bl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cks", Ge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technical and Structural Engineering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ngress, 2016.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 xml:space="preserve">Richard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nchiri, Kipr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tich James, Bernadette Sabuni, Claude Busieney," Use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Sugarcane Bagasse Ash as A Partial Replacement f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r Cement in Stabilizati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Self-Interl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cking Earth Bl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cks", Internati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nal J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urnal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Civil Engineering And Techn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gy (IJCIET),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5, Pp. 124-130, 2014.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Sergi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 Neves M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nteir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, Carl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s Mauríci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 F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ntes Vieira,"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The 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ducti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Fired Clay Bricks Fr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 Waste Materials: A Critical Update",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And Building Materials,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68, Pp. 599–610, 2014.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S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fia A. Lima,  Humbert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 Varum , Almir Sales, Vict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r F. Net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," Analysis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The Mechanical Pr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perties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mpressed Earth Bl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ck Mas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nry Using The Sugarcane Bagasse Ash",C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and Building Materials,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35, Pp. 829–837, 2012.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>S.R. Karade," Cement-B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nded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mp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sites Fr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m Lign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cellul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sic Wastes",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and Building Materials,V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24, Pp. 1323–1330, 2010.</w:t>
      </w:r>
    </w:p>
    <w:p w:rsidR="002470E5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 xml:space="preserve">Syed M.S. Kazmi , Safeer Abbas , Muhammad A. Saleem , Muhammad J. Munir , Anwar Khitab," Manufacturing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Sustainable Clay Bricks: Utilizati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Waste Sugarcane Bagasse And Rice Husk Ashes",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nstructi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and Building Materials,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120, Pp. 29–41, 2016.</w:t>
      </w:r>
    </w:p>
    <w:p w:rsidR="00994C0B" w:rsidRPr="002470E5" w:rsidRDefault="002470E5" w:rsidP="00814DC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70E5">
        <w:rPr>
          <w:rFonts w:ascii="Times New Roman" w:hAnsi="Times New Roman"/>
          <w:sz w:val="20"/>
          <w:szCs w:val="20"/>
        </w:rPr>
        <w:t xml:space="preserve">T.Subramani and M.Prabhakaran," Experimental Study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Bagasse Ash In C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ncrete", Internati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nal J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urnal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f Applicati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 xml:space="preserve">n 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r Inn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vati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n in Engineering &amp; Management (IJAIEM), V</w:t>
      </w:r>
      <w:r w:rsidR="00FD47BC">
        <w:rPr>
          <w:rFonts w:ascii="Times New Roman" w:hAnsi="Times New Roman"/>
          <w:sz w:val="20"/>
          <w:szCs w:val="20"/>
        </w:rPr>
        <w:t>o</w:t>
      </w:r>
      <w:r w:rsidRPr="002470E5">
        <w:rPr>
          <w:rFonts w:ascii="Times New Roman" w:hAnsi="Times New Roman"/>
          <w:sz w:val="20"/>
          <w:szCs w:val="20"/>
        </w:rPr>
        <w:t>l. 4, Pp. 163-174, 2015.</w:t>
      </w:r>
    </w:p>
    <w:sectPr w:rsidR="00994C0B" w:rsidRPr="002470E5" w:rsidSect="00E37BF3">
      <w:headerReference w:type="default" r:id="rId8"/>
      <w:footerReference w:type="default" r:id="rId9"/>
      <w:type w:val="continuous"/>
      <w:pgSz w:w="11907" w:h="16839" w:code="9"/>
      <w:pgMar w:top="1440" w:right="1440" w:bottom="1440" w:left="1440" w:header="720" w:footer="720" w:gutter="0"/>
      <w:pgNumType w:start="3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B07" w:rsidRDefault="00F00B07" w:rsidP="00C556D7">
      <w:pPr>
        <w:spacing w:after="0" w:line="240" w:lineRule="auto"/>
      </w:pPr>
      <w:r>
        <w:separator/>
      </w:r>
    </w:p>
  </w:endnote>
  <w:endnote w:type="continuationSeparator" w:id="0">
    <w:p w:rsidR="00F00B07" w:rsidRDefault="00F00B07" w:rsidP="00C5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BC" w:rsidRDefault="00FD47BC" w:rsidP="00E058D9">
    <w:pPr>
      <w:pBdr>
        <w:top w:val="dotDash" w:sz="4" w:space="1" w:color="44546A" w:themeColor="text2"/>
      </w:pBdr>
      <w:spacing w:after="0"/>
      <w:jc w:val="right"/>
      <w:rPr>
        <w:rFonts w:ascii="Times New Roman" w:hAnsi="Times New Roman"/>
        <w:b/>
        <w:i/>
        <w:color w:val="1F497D"/>
        <w:sz w:val="20"/>
        <w:szCs w:val="20"/>
      </w:rPr>
    </w:pPr>
    <w:r w:rsidRPr="00827E76">
      <w:rPr>
        <w:rFonts w:ascii="Times New Roman" w:hAnsi="Times New Roman"/>
        <w:bCs/>
        <w:iCs/>
        <w:color w:val="1F497D"/>
        <w:sz w:val="20"/>
        <w:szCs w:val="20"/>
      </w:rPr>
      <w:t xml:space="preserve">http: // </w:t>
    </w:r>
    <w:hyperlink r:id="rId1" w:history="1">
      <w:r w:rsidRPr="00EB2D54">
        <w:rPr>
          <w:rStyle w:val="Hyperlink"/>
          <w:rFonts w:ascii="Times New Roman" w:hAnsi="Times New Roman"/>
          <w:iCs/>
          <w:sz w:val="20"/>
          <w:szCs w:val="20"/>
        </w:rPr>
        <w:t>www.ijesrt.c</w:t>
      </w:r>
      <w:r>
        <w:rPr>
          <w:rStyle w:val="Hyperlink"/>
          <w:rFonts w:ascii="Times New Roman" w:hAnsi="Times New Roman"/>
          <w:iCs/>
          <w:sz w:val="20"/>
          <w:szCs w:val="20"/>
        </w:rPr>
        <w:t>ο</w:t>
      </w:r>
      <w:r w:rsidRPr="00EB2D54">
        <w:rPr>
          <w:rStyle w:val="Hyperlink"/>
          <w:rFonts w:ascii="Times New Roman" w:hAnsi="Times New Roman"/>
          <w:iCs/>
          <w:sz w:val="20"/>
          <w:szCs w:val="20"/>
        </w:rPr>
        <w:t>m</w:t>
      </w:r>
    </w:hyperlink>
    <w:r>
      <w:rPr>
        <w:rFonts w:ascii="Times New Roman" w:hAnsi="Times New Roman"/>
        <w:iCs/>
        <w:color w:val="1F497D"/>
        <w:sz w:val="20"/>
        <w:szCs w:val="20"/>
      </w:rPr>
      <w:t xml:space="preserve">                 </w:t>
    </w:r>
    <w:r>
      <w:rPr>
        <w:rFonts w:ascii="Times New Roman" w:hAnsi="Times New Roman"/>
        <w:b/>
        <w:bCs/>
        <w:color w:val="1F497D"/>
        <w:sz w:val="20"/>
        <w:szCs w:val="20"/>
      </w:rPr>
      <w:t xml:space="preserve">© 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Internati</w:t>
    </w:r>
    <w:r>
      <w:rPr>
        <w:rFonts w:ascii="Times New Roman" w:hAnsi="Times New Roman"/>
        <w:b/>
        <w:i/>
        <w:color w:val="1F497D"/>
        <w:sz w:val="20"/>
        <w:szCs w:val="20"/>
      </w:rPr>
      <w:t>ο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nal J</w:t>
    </w:r>
    <w:r>
      <w:rPr>
        <w:rFonts w:ascii="Times New Roman" w:hAnsi="Times New Roman"/>
        <w:b/>
        <w:i/>
        <w:color w:val="1F497D"/>
        <w:sz w:val="20"/>
        <w:szCs w:val="20"/>
      </w:rPr>
      <w:t>ο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 xml:space="preserve">urnal </w:t>
    </w:r>
    <w:r>
      <w:rPr>
        <w:rFonts w:ascii="Times New Roman" w:hAnsi="Times New Roman"/>
        <w:b/>
        <w:i/>
        <w:color w:val="1F497D"/>
        <w:sz w:val="20"/>
        <w:szCs w:val="20"/>
      </w:rPr>
      <w:t>ο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f Engineering Sciences &amp; Research Techn</w:t>
    </w:r>
    <w:r>
      <w:rPr>
        <w:rFonts w:ascii="Times New Roman" w:hAnsi="Times New Roman"/>
        <w:b/>
        <w:i/>
        <w:color w:val="1F497D"/>
        <w:sz w:val="20"/>
        <w:szCs w:val="20"/>
      </w:rPr>
      <w:t>ο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l</w:t>
    </w:r>
    <w:r>
      <w:rPr>
        <w:rFonts w:ascii="Times New Roman" w:hAnsi="Times New Roman"/>
        <w:b/>
        <w:i/>
        <w:color w:val="1F497D"/>
        <w:sz w:val="20"/>
        <w:szCs w:val="20"/>
      </w:rPr>
      <w:t>ο</w:t>
    </w:r>
    <w:r w:rsidRPr="00827E76">
      <w:rPr>
        <w:rFonts w:ascii="Times New Roman" w:hAnsi="Times New Roman"/>
        <w:b/>
        <w:i/>
        <w:color w:val="1F497D"/>
        <w:sz w:val="20"/>
        <w:szCs w:val="20"/>
      </w:rPr>
      <w:t>gy</w:t>
    </w:r>
  </w:p>
  <w:p w:rsidR="00FD47BC" w:rsidRPr="00E058D9" w:rsidRDefault="00FD47BC" w:rsidP="00E058D9">
    <w:pPr>
      <w:pStyle w:val="Footer"/>
      <w:jc w:val="center"/>
      <w:rPr>
        <w:noProof/>
        <w:color w:val="44546A" w:themeColor="text2"/>
      </w:rPr>
    </w:pPr>
    <w:r w:rsidRPr="00E13B4C">
      <w:rPr>
        <w:color w:val="44546A" w:themeColor="text2"/>
      </w:rPr>
      <w:t xml:space="preserve"> [</w:t>
    </w:r>
    <w:sdt>
      <w:sdtPr>
        <w:rPr>
          <w:color w:val="44546A" w:themeColor="text2"/>
        </w:rPr>
        <w:id w:val="66936986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13B4C">
          <w:rPr>
            <w:color w:val="44546A" w:themeColor="text2"/>
          </w:rPr>
          <w:fldChar w:fldCharType="begin"/>
        </w:r>
        <w:r w:rsidRPr="00E13B4C">
          <w:rPr>
            <w:color w:val="44546A" w:themeColor="text2"/>
          </w:rPr>
          <w:instrText xml:space="preserve"> PAGE   \* MERGEFORMAT </w:instrText>
        </w:r>
        <w:r w:rsidRPr="00E13B4C">
          <w:rPr>
            <w:color w:val="44546A" w:themeColor="text2"/>
          </w:rPr>
          <w:fldChar w:fldCharType="separate"/>
        </w:r>
        <w:r w:rsidR="00F00B07">
          <w:rPr>
            <w:noProof/>
            <w:color w:val="44546A" w:themeColor="text2"/>
          </w:rPr>
          <w:t>378</w:t>
        </w:r>
        <w:r w:rsidRPr="00E13B4C">
          <w:rPr>
            <w:noProof/>
            <w:color w:val="44546A" w:themeColor="text2"/>
          </w:rPr>
          <w:fldChar w:fldCharType="end"/>
        </w:r>
        <w:r w:rsidRPr="00E13B4C">
          <w:rPr>
            <w:noProof/>
            <w:color w:val="44546A" w:themeColor="text2"/>
          </w:rPr>
          <w:t>]</w:t>
        </w:r>
      </w:sdtContent>
    </w:sdt>
  </w:p>
  <w:p w:rsidR="00FD47BC" w:rsidRDefault="00FD47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B07" w:rsidRDefault="00F00B07" w:rsidP="00C556D7">
      <w:pPr>
        <w:spacing w:after="0" w:line="240" w:lineRule="auto"/>
      </w:pPr>
      <w:r>
        <w:separator/>
      </w:r>
    </w:p>
  </w:footnote>
  <w:footnote w:type="continuationSeparator" w:id="0">
    <w:p w:rsidR="00F00B07" w:rsidRDefault="00F00B07" w:rsidP="00C5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7BC" w:rsidRPr="00167C79" w:rsidRDefault="00FD47BC" w:rsidP="00C556D7">
    <w:pPr>
      <w:pStyle w:val="Header"/>
      <w:jc w:val="both"/>
      <w:rPr>
        <w:rFonts w:ascii="Times New Roman" w:hAnsi="Times New Roman"/>
        <w:b/>
        <w:color w:val="44546A" w:themeColor="text2"/>
        <w:sz w:val="20"/>
        <w:szCs w:val="20"/>
      </w:rPr>
    </w:pPr>
    <w:r w:rsidRPr="00167C79">
      <w:rPr>
        <w:rFonts w:ascii="Times New Roman" w:hAnsi="Times New Roman"/>
        <w:b/>
        <w:noProof/>
        <w:color w:val="44546A" w:themeColor="text2"/>
        <w:sz w:val="20"/>
        <w:szCs w:val="20"/>
      </w:rPr>
      <w:drawing>
        <wp:inline distT="0" distB="0" distL="0" distR="0">
          <wp:extent cx="1657350" cy="550389"/>
          <wp:effectExtent l="0" t="0" r="0" b="2540"/>
          <wp:docPr id="7" name="Picture 7" descr="C:\Users\SHIVAM\Desktop\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SHIVAM\Desktop\Fin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550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67C79">
      <w:rPr>
        <w:rFonts w:ascii="Times New Roman" w:hAnsi="Times New Roman"/>
        <w:b/>
        <w:color w:val="44546A" w:themeColor="text2"/>
      </w:rPr>
      <w:t xml:space="preserve"> 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ISSN: 2277-9655</w:t>
    </w:r>
  </w:p>
  <w:p w:rsidR="00FD47BC" w:rsidRPr="00167C79" w:rsidRDefault="00FD47BC" w:rsidP="00C556D7">
    <w:pPr>
      <w:pStyle w:val="Header"/>
      <w:rPr>
        <w:rFonts w:ascii="Times New Roman" w:hAnsi="Times New Roman"/>
        <w:b/>
        <w:color w:val="44546A" w:themeColor="text2"/>
      </w:rPr>
    </w:pPr>
    <w:r w:rsidRPr="00167C79">
      <w:rPr>
        <w:rFonts w:ascii="Times New Roman" w:hAnsi="Times New Roman"/>
        <w:b/>
        <w:color w:val="44546A" w:themeColor="text2"/>
      </w:rPr>
      <w:t>[</w:t>
    </w:r>
    <w:r w:rsidR="00520333">
      <w:rPr>
        <w:rFonts w:ascii="Times New Roman" w:hAnsi="Times New Roman"/>
        <w:b/>
        <w:color w:val="44546A" w:themeColor="text2"/>
      </w:rPr>
      <w:t>Awargand</w:t>
    </w:r>
    <w:r w:rsidRPr="00167C79">
      <w:rPr>
        <w:rFonts w:ascii="Times New Roman" w:hAnsi="Times New Roman"/>
        <w:b/>
        <w:color w:val="44546A" w:themeColor="text2"/>
      </w:rPr>
      <w:t xml:space="preserve">* </w:t>
    </w:r>
    <w:r w:rsidRPr="00167C79">
      <w:rPr>
        <w:rFonts w:ascii="Times New Roman" w:hAnsi="Times New Roman"/>
        <w:b/>
        <w:i/>
        <w:color w:val="44546A" w:themeColor="text2"/>
      </w:rPr>
      <w:t>et al.,</w:t>
    </w:r>
    <w:r w:rsidR="00520333">
      <w:rPr>
        <w:rFonts w:ascii="Times New Roman" w:hAnsi="Times New Roman"/>
        <w:b/>
        <w:color w:val="44546A" w:themeColor="text2"/>
      </w:rPr>
      <w:t xml:space="preserve"> 5(12</w:t>
    </w:r>
    <w:r w:rsidRPr="00167C79">
      <w:rPr>
        <w:rFonts w:ascii="Times New Roman" w:hAnsi="Times New Roman"/>
        <w:b/>
        <w:color w:val="44546A" w:themeColor="text2"/>
      </w:rPr>
      <w:t xml:space="preserve">): </w:t>
    </w:r>
    <w:r w:rsidR="00D7773B">
      <w:rPr>
        <w:rFonts w:ascii="Times New Roman" w:hAnsi="Times New Roman"/>
        <w:b/>
        <w:color w:val="44546A" w:themeColor="text2"/>
      </w:rPr>
      <w:t>December</w:t>
    </w:r>
    <w:r w:rsidRPr="00167C79">
      <w:rPr>
        <w:rFonts w:ascii="Times New Roman" w:hAnsi="Times New Roman"/>
        <w:b/>
        <w:color w:val="44546A" w:themeColor="text2"/>
      </w:rPr>
      <w:t xml:space="preserve">, </w:t>
    </w:r>
    <w:r w:rsidR="00520333">
      <w:rPr>
        <w:rFonts w:ascii="Times New Roman" w:hAnsi="Times New Roman"/>
        <w:b/>
        <w:color w:val="44546A" w:themeColor="text2"/>
      </w:rPr>
      <w:t>2016</w:t>
    </w:r>
    <w:r w:rsidRPr="00167C79">
      <w:rPr>
        <w:rFonts w:ascii="Times New Roman" w:hAnsi="Times New Roman"/>
        <w:b/>
        <w:color w:val="44546A" w:themeColor="text2"/>
      </w:rPr>
      <w:t xml:space="preserve">] 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Impact Fact</w:t>
    </w:r>
    <w:r>
      <w:rPr>
        <w:rFonts w:ascii="Times New Roman" w:hAnsi="Times New Roman"/>
        <w:b/>
        <w:color w:val="44546A" w:themeColor="text2"/>
      </w:rPr>
      <w:t>ο</w:t>
    </w:r>
    <w:r w:rsidRPr="00167C79">
      <w:rPr>
        <w:rFonts w:ascii="Times New Roman" w:hAnsi="Times New Roman"/>
        <w:b/>
        <w:color w:val="44546A" w:themeColor="text2"/>
      </w:rPr>
      <w:t>r: 4.116</w:t>
    </w:r>
  </w:p>
  <w:p w:rsidR="00FD47BC" w:rsidRPr="00167C79" w:rsidRDefault="00FD47BC" w:rsidP="00C56420">
    <w:pPr>
      <w:pStyle w:val="Header"/>
      <w:pBdr>
        <w:bottom w:val="dotDash" w:sz="4" w:space="1" w:color="44546A" w:themeColor="text2"/>
      </w:pBdr>
      <w:rPr>
        <w:rFonts w:ascii="Times New Roman" w:hAnsi="Times New Roman"/>
        <w:color w:val="44546A" w:themeColor="text2"/>
      </w:rPr>
    </w:pPr>
    <w:r w:rsidRPr="00167C79">
      <w:rPr>
        <w:rFonts w:ascii="Times New Roman" w:hAnsi="Times New Roman"/>
        <w:b/>
        <w:color w:val="44546A" w:themeColor="text2"/>
      </w:rPr>
      <w:t xml:space="preserve">IC™ Value: 3.00 </w:t>
    </w:r>
    <w:r w:rsidRPr="00167C79">
      <w:rPr>
        <w:rFonts w:ascii="Times New Roman" w:hAnsi="Times New Roman"/>
        <w:b/>
        <w:color w:val="44546A" w:themeColor="text2"/>
      </w:rPr>
      <w:tab/>
    </w:r>
    <w:r w:rsidRPr="00167C79">
      <w:rPr>
        <w:rFonts w:ascii="Times New Roman" w:hAnsi="Times New Roman"/>
        <w:b/>
        <w:color w:val="44546A" w:themeColor="text2"/>
      </w:rPr>
      <w:tab/>
      <w:t>C</w:t>
    </w:r>
    <w:r>
      <w:rPr>
        <w:rFonts w:ascii="Times New Roman" w:hAnsi="Times New Roman"/>
        <w:b/>
        <w:color w:val="44546A" w:themeColor="text2"/>
      </w:rPr>
      <w:t>Ο</w:t>
    </w:r>
    <w:r w:rsidRPr="00167C79">
      <w:rPr>
        <w:rFonts w:ascii="Times New Roman" w:hAnsi="Times New Roman"/>
        <w:b/>
        <w:color w:val="44546A" w:themeColor="text2"/>
      </w:rPr>
      <w:t>DEN</w:t>
    </w:r>
    <w:r>
      <w:rPr>
        <w:rFonts w:ascii="Times New Roman" w:hAnsi="Times New Roman"/>
        <w:b/>
        <w:color w:val="44546A" w:themeColor="text2"/>
      </w:rPr>
      <w:t>:</w:t>
    </w:r>
    <w:r w:rsidRPr="00167C79">
      <w:rPr>
        <w:rFonts w:ascii="Times New Roman" w:hAnsi="Times New Roman"/>
        <w:b/>
        <w:color w:val="44546A" w:themeColor="text2"/>
      </w:rPr>
      <w:t xml:space="preserve"> IJESS7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81F21"/>
    <w:multiLevelType w:val="hybridMultilevel"/>
    <w:tmpl w:val="C0A4C60E"/>
    <w:lvl w:ilvl="0" w:tplc="1ECE50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00688"/>
    <w:multiLevelType w:val="hybridMultilevel"/>
    <w:tmpl w:val="9986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2">
      <w:start w:val="1"/>
      <w:numFmt w:val="decimal"/>
      <w:pStyle w:val="Heading3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hint="default"/>
      </w:rPr>
    </w:lvl>
  </w:abstractNum>
  <w:abstractNum w:abstractNumId="3" w15:restartNumberingAfterBreak="0">
    <w:nsid w:val="69ED0187"/>
    <w:multiLevelType w:val="hybridMultilevel"/>
    <w:tmpl w:val="0DC6A8E0"/>
    <w:lvl w:ilvl="0" w:tplc="B9E291F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E3B"/>
    <w:rsid w:val="00002102"/>
    <w:rsid w:val="00020BCF"/>
    <w:rsid w:val="00082AFC"/>
    <w:rsid w:val="000D073C"/>
    <w:rsid w:val="00105009"/>
    <w:rsid w:val="00113843"/>
    <w:rsid w:val="001669B3"/>
    <w:rsid w:val="00167C79"/>
    <w:rsid w:val="00193976"/>
    <w:rsid w:val="001C0F2F"/>
    <w:rsid w:val="001E0B7D"/>
    <w:rsid w:val="00207F15"/>
    <w:rsid w:val="00220A11"/>
    <w:rsid w:val="002245A4"/>
    <w:rsid w:val="002470E5"/>
    <w:rsid w:val="00265F28"/>
    <w:rsid w:val="00284197"/>
    <w:rsid w:val="00292172"/>
    <w:rsid w:val="002B43F8"/>
    <w:rsid w:val="00320804"/>
    <w:rsid w:val="00391E84"/>
    <w:rsid w:val="003F6F2B"/>
    <w:rsid w:val="004477B4"/>
    <w:rsid w:val="004623B5"/>
    <w:rsid w:val="004A26D4"/>
    <w:rsid w:val="004D5808"/>
    <w:rsid w:val="005165E7"/>
    <w:rsid w:val="00520333"/>
    <w:rsid w:val="00526DDB"/>
    <w:rsid w:val="00597420"/>
    <w:rsid w:val="005A4BE7"/>
    <w:rsid w:val="005C2BF2"/>
    <w:rsid w:val="005E1C1C"/>
    <w:rsid w:val="006164E3"/>
    <w:rsid w:val="00623701"/>
    <w:rsid w:val="00665D81"/>
    <w:rsid w:val="00666EEE"/>
    <w:rsid w:val="00695F3E"/>
    <w:rsid w:val="006962A4"/>
    <w:rsid w:val="00723433"/>
    <w:rsid w:val="00752314"/>
    <w:rsid w:val="007614A5"/>
    <w:rsid w:val="00767CFB"/>
    <w:rsid w:val="007A7603"/>
    <w:rsid w:val="007C3609"/>
    <w:rsid w:val="007C45AA"/>
    <w:rsid w:val="00814DC1"/>
    <w:rsid w:val="009845AA"/>
    <w:rsid w:val="00994C0B"/>
    <w:rsid w:val="009C3039"/>
    <w:rsid w:val="00A12C28"/>
    <w:rsid w:val="00A47D11"/>
    <w:rsid w:val="00A71E07"/>
    <w:rsid w:val="00A846B7"/>
    <w:rsid w:val="00A921E2"/>
    <w:rsid w:val="00A95514"/>
    <w:rsid w:val="00B22338"/>
    <w:rsid w:val="00B76621"/>
    <w:rsid w:val="00B82E3B"/>
    <w:rsid w:val="00BD3CA8"/>
    <w:rsid w:val="00BF69C1"/>
    <w:rsid w:val="00C556D7"/>
    <w:rsid w:val="00C56420"/>
    <w:rsid w:val="00C5653F"/>
    <w:rsid w:val="00C822AA"/>
    <w:rsid w:val="00C84215"/>
    <w:rsid w:val="00CE5A19"/>
    <w:rsid w:val="00D7773B"/>
    <w:rsid w:val="00D96E59"/>
    <w:rsid w:val="00DA5ED5"/>
    <w:rsid w:val="00E058D9"/>
    <w:rsid w:val="00E37BF3"/>
    <w:rsid w:val="00E7739A"/>
    <w:rsid w:val="00E81599"/>
    <w:rsid w:val="00EA6189"/>
    <w:rsid w:val="00EB6290"/>
    <w:rsid w:val="00ED471E"/>
    <w:rsid w:val="00EF0CF7"/>
    <w:rsid w:val="00F00B07"/>
    <w:rsid w:val="00FD47BC"/>
    <w:rsid w:val="00FE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D6632-19C1-423B-BA4D-FB548ADB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EEE"/>
  </w:style>
  <w:style w:type="paragraph" w:styleId="Heading3">
    <w:name w:val="heading 3"/>
    <w:basedOn w:val="Normal"/>
    <w:next w:val="Normal"/>
    <w:link w:val="Heading3Char"/>
    <w:qFormat/>
    <w:rsid w:val="00994C0B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styleId="Heading5">
    <w:name w:val="heading 5"/>
    <w:basedOn w:val="Normal"/>
    <w:next w:val="Normal"/>
    <w:link w:val="Heading5Char"/>
    <w:qFormat/>
    <w:rsid w:val="00526DDB"/>
    <w:pPr>
      <w:autoSpaceDE w:val="0"/>
      <w:autoSpaceDN w:val="0"/>
      <w:spacing w:before="240" w:after="60" w:line="240" w:lineRule="auto"/>
      <w:ind w:left="1872" w:hanging="720"/>
      <w:outlineLvl w:val="4"/>
    </w:pPr>
    <w:rPr>
      <w:rFonts w:ascii="Times New Roman" w:eastAsia="PMingLiU" w:hAnsi="Times New Roman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6D7"/>
  </w:style>
  <w:style w:type="paragraph" w:styleId="Footer">
    <w:name w:val="footer"/>
    <w:basedOn w:val="Normal"/>
    <w:link w:val="FooterChar"/>
    <w:uiPriority w:val="99"/>
    <w:unhideWhenUsed/>
    <w:rsid w:val="00C556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6D7"/>
  </w:style>
  <w:style w:type="character" w:styleId="Hyperlink">
    <w:name w:val="Hyperlink"/>
    <w:uiPriority w:val="99"/>
    <w:rsid w:val="00E058D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E0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26DDB"/>
    <w:rPr>
      <w:rFonts w:ascii="Times New Roman" w:eastAsia="PMingLiU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433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994C0B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ReferenceItem">
    <w:name w:val="IEEE Reference Item"/>
    <w:basedOn w:val="Normal"/>
    <w:rsid w:val="00994C0B"/>
    <w:pPr>
      <w:numPr>
        <w:numId w:val="3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jesr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Rampyari</dc:creator>
  <cp:lastModifiedBy>Rampyari</cp:lastModifiedBy>
  <cp:revision>21</cp:revision>
  <dcterms:created xsi:type="dcterms:W3CDTF">2016-12-07T10:13:00Z</dcterms:created>
  <dcterms:modified xsi:type="dcterms:W3CDTF">2016-12-10T06:47:00Z</dcterms:modified>
</cp:coreProperties>
</file>